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2A" w:rsidRDefault="00586B2A">
      <w:pPr>
        <w:pStyle w:val="Standard"/>
      </w:pPr>
    </w:p>
    <w:p w:rsidR="00586B2A" w:rsidRDefault="008C3AE7">
      <w:pPr>
        <w:pStyle w:val="Standard"/>
      </w:pPr>
      <w:r>
        <w:t>Na osnovi  dopolnjenega 27. člena Statuta OZVVS Kranj, ki je bil sprejet na Glavnem zboru v Kranju 04.04.2017, je predsedstvo združenja na svoji 1. redni seji   12.04.2017  sprejelo</w:t>
      </w:r>
    </w:p>
    <w:p w:rsidR="00586B2A" w:rsidRDefault="00586B2A">
      <w:pPr>
        <w:pStyle w:val="Standard"/>
      </w:pPr>
    </w:p>
    <w:p w:rsidR="00586B2A" w:rsidRDefault="00586B2A">
      <w:pPr>
        <w:pStyle w:val="Standard"/>
      </w:pPr>
    </w:p>
    <w:p w:rsidR="00586B2A" w:rsidRDefault="00586B2A">
      <w:pPr>
        <w:pStyle w:val="Standard"/>
        <w:rPr>
          <w:b/>
          <w:bCs/>
        </w:rPr>
      </w:pPr>
    </w:p>
    <w:p w:rsidR="00586B2A" w:rsidRDefault="008C3AE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POSLOVNIK  O  DELU  PREDSEDSTVA  OZVVS   KRANJ</w:t>
      </w:r>
    </w:p>
    <w:p w:rsidR="00586B2A" w:rsidRDefault="00586B2A">
      <w:pPr>
        <w:pStyle w:val="Standard"/>
        <w:rPr>
          <w:b/>
          <w:bCs/>
        </w:rPr>
      </w:pPr>
    </w:p>
    <w:p w:rsidR="00586B2A" w:rsidRDefault="008C3AE7">
      <w:pPr>
        <w:pStyle w:val="Standard"/>
      </w:pPr>
      <w:r>
        <w:t xml:space="preserve">                                                                  1. člen</w:t>
      </w:r>
    </w:p>
    <w:p w:rsidR="00586B2A" w:rsidRDefault="008C3AE7">
      <w:pPr>
        <w:pStyle w:val="Standard"/>
      </w:pPr>
      <w:r>
        <w:t>S tem poslovnikom se ureja način in oblika dela predsedstva Območnega združenja veteranov vojne za Slov</w:t>
      </w:r>
      <w:r>
        <w:t>enijo Kranj ( v nadaljevanju  P OZ ).</w:t>
      </w:r>
    </w:p>
    <w:p w:rsidR="00586B2A" w:rsidRDefault="00586B2A">
      <w:pPr>
        <w:pStyle w:val="Standard"/>
      </w:pPr>
    </w:p>
    <w:p w:rsidR="00586B2A" w:rsidRDefault="008C3AE7">
      <w:pPr>
        <w:pStyle w:val="Standard"/>
      </w:pPr>
      <w:r>
        <w:t xml:space="preserve">                                                                 2. člen</w:t>
      </w:r>
    </w:p>
    <w:p w:rsidR="00586B2A" w:rsidRDefault="008C3AE7">
      <w:pPr>
        <w:pStyle w:val="Standard"/>
      </w:pPr>
      <w:r>
        <w:t>Za uresničevanje tega poslovnika skrbi predsednik združenja, v njegovi odsotnosti pa podpredsednik združenja.</w:t>
      </w:r>
    </w:p>
    <w:p w:rsidR="00586B2A" w:rsidRDefault="008C3AE7">
      <w:pPr>
        <w:pStyle w:val="Standard"/>
      </w:pPr>
      <w:r>
        <w:t xml:space="preserve">    </w:t>
      </w:r>
    </w:p>
    <w:p w:rsidR="00586B2A" w:rsidRDefault="008C3AE7">
      <w:pPr>
        <w:pStyle w:val="Standard"/>
      </w:pPr>
      <w:r>
        <w:t xml:space="preserve">                             </w:t>
      </w:r>
      <w:r>
        <w:t xml:space="preserve">                                    3.  člen</w:t>
      </w:r>
    </w:p>
    <w:p w:rsidR="00586B2A" w:rsidRDefault="008C3AE7">
      <w:pPr>
        <w:pStyle w:val="Standard"/>
      </w:pPr>
      <w:r>
        <w:t>P OZ dela in odloča na sejah, ki jih skliče predsednik na lastno pobudo, lahko pa na tudi na pobudo enega ali več članov P OZ. Vabilo z dnevnim redom, na sejo praviloma pošlje sklicatelj najmanj 5 dni pred sklic</w:t>
      </w:r>
      <w:r>
        <w:t>em seje. Predsednik ali njegov namestnik lahko skličeta tudi korespondenčno sejo, v kolikor je obravnava gradiva nujna.</w:t>
      </w:r>
    </w:p>
    <w:p w:rsidR="00586B2A" w:rsidRDefault="008C3AE7">
      <w:pPr>
        <w:pStyle w:val="Standard"/>
      </w:pPr>
      <w:r>
        <w:t xml:space="preserve">           </w:t>
      </w:r>
    </w:p>
    <w:p w:rsidR="00586B2A" w:rsidRDefault="008C3AE7">
      <w:pPr>
        <w:pStyle w:val="Standard"/>
      </w:pPr>
      <w:r>
        <w:t xml:space="preserve">                                                                 4.člen</w:t>
      </w:r>
    </w:p>
    <w:p w:rsidR="00586B2A" w:rsidRDefault="008C3AE7">
      <w:pPr>
        <w:pStyle w:val="Standard"/>
      </w:pPr>
      <w:r>
        <w:t>Člani P OZ imajo dolžnost, da se udeležujejo sej, da</w:t>
      </w:r>
      <w:r>
        <w:t xml:space="preserve"> na njih sodelujejo v razpravi, dajejo pobude, predloge in sprejemajo odločitve. Na sejo se vabi lahko tudi zainteresirane člane in vodje delovnih teles združenja.</w:t>
      </w:r>
    </w:p>
    <w:p w:rsidR="00586B2A" w:rsidRDefault="008C3AE7">
      <w:pPr>
        <w:pStyle w:val="Standard"/>
      </w:pPr>
      <w:r>
        <w:t>Član P OZ ima pravico, da od organov združenja zahteva pojasnila in obrazložitve na postavlj</w:t>
      </w:r>
      <w:r>
        <w:t>ena vprašanja. Odgovori so lahko ustni ali pismeni, če kompleksnost vprašanja to zahteva. Podajo se na prvi naslednji seji .</w:t>
      </w:r>
    </w:p>
    <w:p w:rsidR="00586B2A" w:rsidRDefault="008C3AE7">
      <w:pPr>
        <w:pStyle w:val="Standard"/>
      </w:pPr>
      <w:r>
        <w:t>Člani P OZ imajo dolžnost varovati podatke, ki imajo osebni značaj.</w:t>
      </w:r>
    </w:p>
    <w:p w:rsidR="00586B2A" w:rsidRDefault="00586B2A">
      <w:pPr>
        <w:pStyle w:val="Standard"/>
      </w:pPr>
    </w:p>
    <w:p w:rsidR="00586B2A" w:rsidRDefault="008C3AE7">
      <w:pPr>
        <w:pStyle w:val="Standard"/>
      </w:pPr>
      <w:r>
        <w:t xml:space="preserve">                                                                5.člen</w:t>
      </w:r>
    </w:p>
    <w:p w:rsidR="00586B2A" w:rsidRDefault="008C3AE7">
      <w:pPr>
        <w:pStyle w:val="Standard"/>
      </w:pPr>
      <w:r>
        <w:t>Seje P OZ so javne, za izvajanje tega določila in za informiranje javnosti, je odgovoren predsednik ali oseba, ki jo pooblasti predsednik.</w:t>
      </w:r>
    </w:p>
    <w:p w:rsidR="00586B2A" w:rsidRDefault="008C3AE7">
      <w:pPr>
        <w:pStyle w:val="Standard"/>
      </w:pPr>
      <w:r>
        <w:t>Sejo vodi predsednik, v njegovi odsotnosti pod</w:t>
      </w:r>
      <w:r>
        <w:t>predsednik oz. sklicatelj.</w:t>
      </w:r>
    </w:p>
    <w:p w:rsidR="00586B2A" w:rsidRDefault="00586B2A">
      <w:pPr>
        <w:pStyle w:val="Standard"/>
      </w:pPr>
    </w:p>
    <w:p w:rsidR="00586B2A" w:rsidRDefault="008C3AE7">
      <w:pPr>
        <w:pStyle w:val="Standard"/>
      </w:pPr>
      <w:r>
        <w:t xml:space="preserve">                                                                6.člen</w:t>
      </w:r>
    </w:p>
    <w:p w:rsidR="00586B2A" w:rsidRDefault="008C3AE7">
      <w:pPr>
        <w:pStyle w:val="Standard"/>
      </w:pPr>
      <w:r>
        <w:t>P OZ je sklepčno, če na je na seji prisotnih več kot polovica članov, kar se ugotavlja na začetku seje. Evidenco prisotnosti in odsotnosti vodi sekretar zdru</w:t>
      </w:r>
      <w:r>
        <w:t>ženja in o tem poroča polletno P OZ.</w:t>
      </w:r>
    </w:p>
    <w:p w:rsidR="00586B2A" w:rsidRDefault="008C3AE7">
      <w:pPr>
        <w:pStyle w:val="Standard"/>
      </w:pPr>
      <w:r>
        <w:t>Odločitve na sejah se sprejema z večino glasov navzočih članov. V primeru enakega števila glasov, odloča glas predsednika. oz. predsedujočega.</w:t>
      </w:r>
    </w:p>
    <w:p w:rsidR="00586B2A" w:rsidRDefault="00586B2A">
      <w:pPr>
        <w:pStyle w:val="Standard"/>
      </w:pPr>
    </w:p>
    <w:p w:rsidR="00586B2A" w:rsidRDefault="008C3AE7">
      <w:pPr>
        <w:pStyle w:val="Standard"/>
      </w:pPr>
      <w:r>
        <w:t xml:space="preserve">                                                                7.člen</w:t>
      </w:r>
    </w:p>
    <w:p w:rsidR="00586B2A" w:rsidRDefault="008C3AE7">
      <w:pPr>
        <w:pStyle w:val="Standard"/>
      </w:pPr>
      <w:r>
        <w:t>Sej</w:t>
      </w:r>
      <w:r>
        <w:t>a se začne s sprejemom dnevnega reda, ki je bil posredovan ob sklicu seje vsem članom P OZ. Člani imajo pravico predlagati spremembo ali dopolnitev dnevnega reda in to utemeljiti. O predlogu ali dopolnitvi  P OZ odloča brez razprave. Po sprejetem dnevnem r</w:t>
      </w:r>
      <w:r>
        <w:t>edu se delo izvaja po vrstnem redu posameznih točk.</w:t>
      </w:r>
    </w:p>
    <w:p w:rsidR="00586B2A" w:rsidRDefault="00586B2A">
      <w:pPr>
        <w:pStyle w:val="Standard"/>
      </w:pPr>
    </w:p>
    <w:p w:rsidR="00586B2A" w:rsidRDefault="008C3AE7">
      <w:pPr>
        <w:pStyle w:val="Standard"/>
      </w:pPr>
      <w:r>
        <w:t xml:space="preserve">                                                                8.člen</w:t>
      </w:r>
    </w:p>
    <w:p w:rsidR="00586B2A" w:rsidRDefault="008C3AE7">
      <w:pPr>
        <w:pStyle w:val="Standard"/>
      </w:pPr>
      <w:r>
        <w:t>Na seji posamezno točko dnevnega reda obrazloži predsednik ali predlagatelj. Po razpravi o vsebini posamezne točke dnevnega reda, se</w:t>
      </w:r>
      <w:r>
        <w:t xml:space="preserve"> oblikuje eden ali več sklepov. Glasuje se javno, izid ugotavlja predsednik ali predsedujoči.</w:t>
      </w:r>
    </w:p>
    <w:p w:rsidR="00586B2A" w:rsidRDefault="00586B2A">
      <w:pPr>
        <w:pStyle w:val="Standard"/>
      </w:pPr>
    </w:p>
    <w:p w:rsidR="00586B2A" w:rsidRDefault="008C3AE7">
      <w:pPr>
        <w:pStyle w:val="Standard"/>
      </w:pPr>
      <w:r>
        <w:t xml:space="preserve">                                                                    9.člen</w:t>
      </w:r>
    </w:p>
    <w:p w:rsidR="00586B2A" w:rsidRDefault="008C3AE7">
      <w:pPr>
        <w:pStyle w:val="Standard"/>
      </w:pPr>
      <w:r>
        <w:t>O poteku seje sekretar piše zapisnik, ki obsega vse elemente potrebne za uresničevanje</w:t>
      </w:r>
      <w:r>
        <w:t xml:space="preserve"> dela P OZ. Zapisnik podpišeta sekretar in predsednik oz. predsedujoči in se v roku 7 dni po zaključku seje pošlje vsem članom P OZ.</w:t>
      </w:r>
    </w:p>
    <w:p w:rsidR="00586B2A" w:rsidRDefault="008C3AE7">
      <w:pPr>
        <w:pStyle w:val="Standard"/>
      </w:pPr>
      <w:r>
        <w:t>Seje se lahko tudi audio in video dokumentira. Magnetogram ali video posnetek se hrani praviloma do potrditve zapisnika zad</w:t>
      </w:r>
      <w:r>
        <w:t>nje  seje P OZ.</w:t>
      </w:r>
    </w:p>
    <w:p w:rsidR="00586B2A" w:rsidRDefault="00586B2A">
      <w:pPr>
        <w:pStyle w:val="Standard"/>
      </w:pPr>
    </w:p>
    <w:p w:rsidR="00586B2A" w:rsidRDefault="008C3AE7">
      <w:pPr>
        <w:pStyle w:val="Standard"/>
      </w:pPr>
      <w:r>
        <w:t xml:space="preserve">                                                                  10.člen</w:t>
      </w:r>
    </w:p>
    <w:p w:rsidR="00586B2A" w:rsidRDefault="008C3AE7">
      <w:pPr>
        <w:pStyle w:val="Standard"/>
      </w:pPr>
      <w:r>
        <w:t>V nujnih primerih, ko ni možno pravočasno sklicati redno sejo P OZ, se na predlog predsednika lahko odloča o nujni zadevi po osebnih  telefonskih stikih v obliki kor</w:t>
      </w:r>
      <w:r>
        <w:t>espondenčne seje. O gradivu se takoj na prvi redni seji poroča in se navzoče seznani o izidu telefonske korespondence.</w:t>
      </w:r>
    </w:p>
    <w:p w:rsidR="00586B2A" w:rsidRDefault="008C3AE7">
      <w:pPr>
        <w:pStyle w:val="Standard"/>
      </w:pPr>
      <w:r>
        <w:t>Če gradivo na korespondenčni seji ni bilo sprejeto, predlagatelj lahko zahteva obravnavo na prvi redni seji P OZ.</w:t>
      </w:r>
    </w:p>
    <w:p w:rsidR="00586B2A" w:rsidRDefault="00586B2A">
      <w:pPr>
        <w:pStyle w:val="Standard"/>
      </w:pPr>
    </w:p>
    <w:p w:rsidR="00586B2A" w:rsidRDefault="008C3AE7">
      <w:pPr>
        <w:pStyle w:val="Standard"/>
        <w:rPr>
          <w:b/>
          <w:bCs/>
        </w:rPr>
      </w:pPr>
      <w:r>
        <w:t xml:space="preserve">                     </w:t>
      </w:r>
      <w:r>
        <w:t xml:space="preserve">                                             </w:t>
      </w:r>
      <w:r>
        <w:rPr>
          <w:b/>
          <w:bCs/>
        </w:rPr>
        <w:t xml:space="preserve"> </w:t>
      </w:r>
      <w:r>
        <w:t>11</w:t>
      </w:r>
      <w:r>
        <w:rPr>
          <w:b/>
          <w:bCs/>
        </w:rPr>
        <w:t>.</w:t>
      </w:r>
      <w:r>
        <w:t>člen</w:t>
      </w:r>
    </w:p>
    <w:p w:rsidR="00586B2A" w:rsidRDefault="008C3AE7">
      <w:pPr>
        <w:pStyle w:val="Standard"/>
      </w:pPr>
      <w:r>
        <w:t>Dokumentacija sej vseh organov združenja se hrani v pisarni združenja. Za hrambo in arhiviranje je odgovoren sekretar združenja.</w:t>
      </w:r>
    </w:p>
    <w:p w:rsidR="00586B2A" w:rsidRDefault="00586B2A">
      <w:pPr>
        <w:pStyle w:val="Standard"/>
      </w:pPr>
    </w:p>
    <w:p w:rsidR="00586B2A" w:rsidRDefault="008C3AE7">
      <w:pPr>
        <w:pStyle w:val="Standard"/>
      </w:pPr>
      <w:r>
        <w:t xml:space="preserve">                                                                   12.čl</w:t>
      </w:r>
      <w:r>
        <w:t>en</w:t>
      </w:r>
    </w:p>
    <w:p w:rsidR="00586B2A" w:rsidRDefault="008C3AE7">
      <w:pPr>
        <w:pStyle w:val="Standard"/>
      </w:pPr>
      <w:r>
        <w:t>Ta poslovnik je sprejelo P OZ na svoji  1. redni seji in začne veljati z dnem sprejema.</w:t>
      </w:r>
    </w:p>
    <w:p w:rsidR="00586B2A" w:rsidRDefault="00586B2A">
      <w:pPr>
        <w:pStyle w:val="Standard"/>
      </w:pPr>
      <w:bookmarkStart w:id="0" w:name="_GoBack"/>
      <w:bookmarkEnd w:id="0"/>
    </w:p>
    <w:p w:rsidR="00586B2A" w:rsidRDefault="00586B2A">
      <w:pPr>
        <w:pStyle w:val="Standard"/>
      </w:pPr>
    </w:p>
    <w:p w:rsidR="00586B2A" w:rsidRDefault="00586B2A">
      <w:pPr>
        <w:pStyle w:val="Standard"/>
      </w:pPr>
    </w:p>
    <w:p w:rsidR="00586B2A" w:rsidRDefault="008C3AE7">
      <w:pPr>
        <w:pStyle w:val="Standard"/>
      </w:pPr>
      <w:r>
        <w:t xml:space="preserve">Kranj, 12.04.2017                                                         </w:t>
      </w:r>
    </w:p>
    <w:p w:rsidR="00586B2A" w:rsidRDefault="00586B2A">
      <w:pPr>
        <w:pStyle w:val="Standard"/>
      </w:pPr>
    </w:p>
    <w:p w:rsidR="00586B2A" w:rsidRDefault="008C3AE7">
      <w:pPr>
        <w:pStyle w:val="Standard"/>
      </w:pPr>
      <w:r>
        <w:t xml:space="preserve">    </w:t>
      </w:r>
    </w:p>
    <w:p w:rsidR="00586B2A" w:rsidRDefault="008C3AE7">
      <w:pPr>
        <w:pStyle w:val="Standard"/>
      </w:pPr>
      <w:r>
        <w:t xml:space="preserve">                                                                </w:t>
      </w:r>
      <w:r>
        <w:t xml:space="preserve">                                       Predsednik</w:t>
      </w:r>
    </w:p>
    <w:p w:rsidR="00586B2A" w:rsidRDefault="008C3AE7">
      <w:pPr>
        <w:pStyle w:val="Standard"/>
      </w:pPr>
      <w:r>
        <w:t xml:space="preserve">      </w:t>
      </w:r>
    </w:p>
    <w:p w:rsidR="00586B2A" w:rsidRDefault="008C3AE7">
      <w:pPr>
        <w:pStyle w:val="Standard"/>
      </w:pPr>
      <w:r>
        <w:t xml:space="preserve">                                                                                                     Anton  REŠEK</w:t>
      </w:r>
    </w:p>
    <w:sectPr w:rsidR="00586B2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E7" w:rsidRDefault="008C3AE7">
      <w:r>
        <w:separator/>
      </w:r>
    </w:p>
  </w:endnote>
  <w:endnote w:type="continuationSeparator" w:id="0">
    <w:p w:rsidR="008C3AE7" w:rsidRDefault="008C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E7" w:rsidRDefault="008C3AE7">
      <w:r>
        <w:rPr>
          <w:color w:val="000000"/>
        </w:rPr>
        <w:separator/>
      </w:r>
    </w:p>
  </w:footnote>
  <w:footnote w:type="continuationSeparator" w:id="0">
    <w:p w:rsidR="008C3AE7" w:rsidRDefault="008C3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86B2A"/>
    <w:rsid w:val="00203FBB"/>
    <w:rsid w:val="00586B2A"/>
    <w:rsid w:val="008C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CA3BC-A0E8-4BB9-8842-F5D512A6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sl-S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</dc:creator>
  <cp:lastModifiedBy>Drago</cp:lastModifiedBy>
  <cp:revision>2</cp:revision>
  <dcterms:created xsi:type="dcterms:W3CDTF">2020-03-17T08:11:00Z</dcterms:created>
  <dcterms:modified xsi:type="dcterms:W3CDTF">2020-03-17T08:11:00Z</dcterms:modified>
</cp:coreProperties>
</file>